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87C" w:rsidRPr="004D187C" w:rsidRDefault="004D187C" w:rsidP="004D187C">
      <w:pPr>
        <w:pStyle w:val="NoSpacing"/>
        <w:jc w:val="center"/>
        <w:rPr>
          <w:rFonts w:ascii="Arial Black" w:hAnsi="Arial Black" w:cs="Arial"/>
          <w:sz w:val="24"/>
          <w:szCs w:val="24"/>
        </w:rPr>
      </w:pPr>
      <w:r w:rsidRPr="004D187C">
        <w:rPr>
          <w:rFonts w:ascii="Arial Black" w:hAnsi="Arial Black" w:cs="Arial"/>
          <w:sz w:val="24"/>
          <w:szCs w:val="24"/>
        </w:rPr>
        <w:t>4</w:t>
      </w:r>
      <w:r w:rsidRPr="004D187C">
        <w:rPr>
          <w:rFonts w:ascii="Arial Black" w:hAnsi="Arial Black" w:cs="Arial"/>
          <w:sz w:val="24"/>
          <w:szCs w:val="24"/>
          <w:vertAlign w:val="superscript"/>
        </w:rPr>
        <w:t>th</w:t>
      </w:r>
      <w:r w:rsidRPr="004D187C">
        <w:rPr>
          <w:rFonts w:ascii="Arial Black" w:hAnsi="Arial Black" w:cs="Arial"/>
          <w:sz w:val="24"/>
          <w:szCs w:val="24"/>
        </w:rPr>
        <w:t xml:space="preserve"> Annual US Department of Veterans Affairs Business Conference</w:t>
      </w:r>
    </w:p>
    <w:p w:rsidR="004D187C" w:rsidRPr="004D187C" w:rsidRDefault="004D187C" w:rsidP="004D187C">
      <w:pPr>
        <w:pStyle w:val="NoSpacing"/>
        <w:jc w:val="center"/>
        <w:rPr>
          <w:rFonts w:ascii="Arial Black" w:hAnsi="Arial Black" w:cs="Arial"/>
          <w:sz w:val="24"/>
          <w:szCs w:val="24"/>
        </w:rPr>
      </w:pPr>
      <w:r w:rsidRPr="004D187C">
        <w:rPr>
          <w:rFonts w:ascii="Arial Black" w:hAnsi="Arial Black" w:cs="Arial"/>
          <w:sz w:val="24"/>
          <w:szCs w:val="24"/>
        </w:rPr>
        <w:t>BIOS</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Dan Buttery, Assistant Deputy Secretary, Wisconsin Department of Veterans Affairs</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 xml:space="preserve">Dan Buttery was appointed by Secretary </w:t>
      </w:r>
      <w:proofErr w:type="spellStart"/>
      <w:r w:rsidRPr="004D187C">
        <w:rPr>
          <w:rFonts w:ascii="Arial" w:eastAsia="Times New Roman" w:hAnsi="Arial" w:cs="Arial"/>
          <w:sz w:val="24"/>
          <w:szCs w:val="24"/>
        </w:rPr>
        <w:t>Scocos</w:t>
      </w:r>
      <w:proofErr w:type="spellEnd"/>
      <w:r w:rsidRPr="004D187C">
        <w:rPr>
          <w:rFonts w:ascii="Arial" w:eastAsia="Times New Roman" w:hAnsi="Arial" w:cs="Arial"/>
          <w:sz w:val="24"/>
          <w:szCs w:val="24"/>
        </w:rPr>
        <w:t xml:space="preserve"> and serves as the Assistant Deputy Secretary of the Wisconsin Department of Veterans Affairs.  As a member of the senior management team, he serves as the chief legislative liaison and directs policy making and marketing.</w:t>
      </w:r>
    </w:p>
    <w:p w:rsidR="004D187C" w:rsidRPr="004D187C" w:rsidRDefault="004D187C" w:rsidP="004D187C">
      <w:pPr>
        <w:pStyle w:val="NoSpacing"/>
        <w:rPr>
          <w:rFonts w:ascii="Arial" w:eastAsia="Times New Roman"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Commissioned a US Army Engineer Officer, Dan’s unit command deployments include Chontales, Nicaragua 2001 - 02 and Operation Iraqi Freedom (OIF) – 1 2003 - 04.</w:t>
      </w:r>
    </w:p>
    <w:p w:rsidR="004D187C" w:rsidRPr="004D187C" w:rsidRDefault="004D187C" w:rsidP="004D187C">
      <w:pPr>
        <w:pStyle w:val="NoSpacing"/>
        <w:rPr>
          <w:rFonts w:ascii="Arial" w:eastAsia="Times New Roman"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As a National Guard US Army officer, Dan also managed his civilian career which took him in the direction of owning and operating his own marketing company in Milwaukee.  He is the founder and now past President of the Board of Directors for Fisher House Wisconsin, Inc., appointed by the Milwaukee VA Medical Center and nationally based Fisher House Foundation.  Dan is a Wisconsin native and graduate from the University of Wisconsin – Stevens Point.</w:t>
      </w: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US Coast Guard Lake Michigan Sector (USCG) – Milwaukee, WI</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r w:rsidRPr="004D187C">
        <w:rPr>
          <w:rFonts w:ascii="Arial" w:hAnsi="Arial" w:cs="Arial"/>
          <w:sz w:val="24"/>
          <w:szCs w:val="24"/>
        </w:rPr>
        <w:t>Coast Guard Sector Lake Michigan is comprised of 21 Coast Guard Stations/Units that are responsible for 1,638 miles of shoreline and approximately 19,000 square miles of surface water.  The area of responsibility for Sector Lake Michigan includes jurisdiction in four states:  Wisconsin, Illinois, Indiana, and Michigan; in addition to the majority of Lake Michigan and numerous intercostal waterways.</w:t>
      </w:r>
    </w:p>
    <w:p w:rsidR="004D187C" w:rsidRP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b/>
          <w:bCs/>
          <w:color w:val="000000"/>
          <w:sz w:val="24"/>
          <w:szCs w:val="24"/>
        </w:rPr>
      </w:pPr>
      <w:r w:rsidRPr="004D187C">
        <w:rPr>
          <w:rFonts w:ascii="Arial" w:eastAsia="Times New Roman" w:hAnsi="Arial" w:cs="Arial"/>
          <w:b/>
          <w:bCs/>
          <w:color w:val="000000"/>
          <w:sz w:val="24"/>
          <w:szCs w:val="24"/>
        </w:rPr>
        <w:t>U.S. Department of Veterans Affairs</w:t>
      </w:r>
    </w:p>
    <w:p w:rsidR="004D187C" w:rsidRPr="004D187C" w:rsidRDefault="004D187C" w:rsidP="004D187C">
      <w:pPr>
        <w:pStyle w:val="NoSpacing"/>
        <w:rPr>
          <w:rFonts w:ascii="Arial" w:eastAsia="Times New Roman"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The U.S. Department of Veterans Affairs spends over $20 billion annually.</w:t>
      </w:r>
      <w:r w:rsidRPr="004D187C">
        <w:rPr>
          <w:rFonts w:ascii="Arial" w:eastAsia="Times New Roman" w:hAnsi="Arial" w:cs="Arial"/>
          <w:i/>
          <w:iCs/>
          <w:sz w:val="24"/>
          <w:szCs w:val="24"/>
        </w:rPr>
        <w:t xml:space="preserve"> </w:t>
      </w:r>
      <w:r w:rsidRPr="004D187C">
        <w:rPr>
          <w:rFonts w:ascii="Arial" w:eastAsia="Times New Roman" w:hAnsi="Arial" w:cs="Arial"/>
          <w:sz w:val="24"/>
          <w:szCs w:val="24"/>
        </w:rPr>
        <w:t xml:space="preserve">The mission of the VA is to fulfill President Lincoln’s promise “To care for him who shall have borne the battle, and for his widow, and his orphan” by serving and honoring the men and women who are America’s veterans.”  The VA Great Lakes Health Care System, a group of seven VA medical centers and over thirty VA clinics, is dedicated to providing a comprehensive health care package to America's veterans. VA Great Lakes serves veterans who reside in northwestern Indiana, northern Illinois, Wisconsin and the Upper Peninsula of Michigan.  </w:t>
      </w:r>
      <w:r w:rsidRPr="004D187C">
        <w:rPr>
          <w:rFonts w:ascii="Arial" w:eastAsia="Times New Roman" w:hAnsi="Arial" w:cs="Arial"/>
          <w:bCs/>
          <w:sz w:val="24"/>
          <w:szCs w:val="24"/>
        </w:rPr>
        <w:t>VA mission</w:t>
      </w:r>
      <w:r w:rsidRPr="004D187C">
        <w:rPr>
          <w:rFonts w:ascii="Arial" w:eastAsia="Times New Roman" w:hAnsi="Arial" w:cs="Arial"/>
          <w:sz w:val="24"/>
          <w:szCs w:val="24"/>
        </w:rPr>
        <w:t xml:space="preserve"> is to serve the health care needs of America's veterans.</w:t>
      </w:r>
    </w:p>
    <w:p w:rsidR="004D187C" w:rsidRPr="004D187C" w:rsidRDefault="004D187C" w:rsidP="004D187C">
      <w:pPr>
        <w:pStyle w:val="NoSpacing"/>
        <w:rPr>
          <w:rFonts w:ascii="Arial" w:eastAsia="Times New Roman"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b/>
          <w:sz w:val="24"/>
          <w:szCs w:val="24"/>
        </w:rPr>
      </w:pPr>
      <w:r w:rsidRPr="004D187C">
        <w:rPr>
          <w:rFonts w:ascii="Arial" w:eastAsia="Times New Roman" w:hAnsi="Arial" w:cs="Arial"/>
          <w:b/>
          <w:bCs/>
          <w:color w:val="000000"/>
          <w:sz w:val="24"/>
          <w:szCs w:val="24"/>
        </w:rPr>
        <w:t>U.S. Department of Veterans Affairs National Acquisition Center</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r w:rsidRPr="004D187C">
        <w:rPr>
          <w:rFonts w:ascii="Arial" w:hAnsi="Arial" w:cs="Arial"/>
          <w:sz w:val="24"/>
          <w:szCs w:val="24"/>
        </w:rPr>
        <w:t>The Department of Veterans Affairs (VA) National Acquisition Center (NAC) is responsible for supporting the health care requirements of the VA and other government agencies.  Under the Federal Supply Schedule and National Contract Programs</w:t>
      </w:r>
      <w:hyperlink r:id="rId5" w:tooltip="Learn more about the National Contract Programs" w:history="1"/>
      <w:r w:rsidRPr="004D187C">
        <w:rPr>
          <w:rFonts w:ascii="Arial" w:hAnsi="Arial" w:cs="Arial"/>
          <w:sz w:val="24"/>
          <w:szCs w:val="24"/>
        </w:rPr>
        <w:t>, the NAC awards high volume multiple award schedule, national contracts, and blanket purchase agreements for the acquisition and direct delivery of pharmaceuticals; medical, surgical, dental, and patient mobility equipment/supplies; high technology medical equipment; temporary allied healthcare staffing services; and just-in-time distribution programs.  With over 2,000 contracts, the NAC realizes annual sales of over $16 billion.</w:t>
      </w:r>
    </w:p>
    <w:p w:rsid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b/>
          <w:bCs/>
          <w:color w:val="000000"/>
          <w:sz w:val="24"/>
          <w:szCs w:val="24"/>
        </w:rPr>
      </w:pPr>
      <w:r w:rsidRPr="004D187C">
        <w:rPr>
          <w:rFonts w:ascii="Arial" w:eastAsia="Times New Roman" w:hAnsi="Arial" w:cs="Arial"/>
          <w:b/>
          <w:bCs/>
          <w:color w:val="000000"/>
          <w:sz w:val="24"/>
          <w:szCs w:val="24"/>
        </w:rPr>
        <w:t>U.S. Environmental Protection Agency</w:t>
      </w:r>
    </w:p>
    <w:p w:rsidR="004D187C" w:rsidRPr="004D187C" w:rsidRDefault="004D187C" w:rsidP="004D187C">
      <w:pPr>
        <w:pStyle w:val="NoSpacing"/>
        <w:rPr>
          <w:rFonts w:ascii="Arial" w:eastAsia="Times New Roman"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The mission of EPA is to protect human health and the environment.  EPA's purpose is to ensure that all Americans are protected from significant risks to human health and the environment where they live, learn and work; national efforts to reduce environmental risk are based on the best available scientific information; and federal laws protecting human health and the environment are enforced fairly and effectively.</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U.S. Small Business Administration</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hAnsi="Arial" w:cs="Arial"/>
          <w:sz w:val="24"/>
          <w:szCs w:val="24"/>
        </w:rPr>
        <w:t>The U.S. Small Business Administration (SBA) was created in 1953 as an independent agency of the federal government to aid, counsel, assist and protect the interests of small business concerns, to preserve free competitive enterprise and to maintain and strengthen the overall economy of our nation.</w:t>
      </w:r>
      <w:r>
        <w:rPr>
          <w:rFonts w:ascii="Arial" w:hAnsi="Arial" w:cs="Arial"/>
          <w:sz w:val="24"/>
          <w:szCs w:val="24"/>
        </w:rPr>
        <w:t xml:space="preserve">  </w:t>
      </w:r>
      <w:r w:rsidRPr="004D187C">
        <w:rPr>
          <w:rFonts w:ascii="Arial" w:eastAsia="Times New Roman" w:hAnsi="Arial" w:cs="Arial"/>
          <w:sz w:val="24"/>
          <w:szCs w:val="24"/>
        </w:rPr>
        <w:t>It is SBA’s mission to help small businesses start, grow, and succeed.  The Wisconsin District Office staff is here to empower you to turn your idea into reality and take your company towards the fulfillment of your vision for it.  Every small business success adds positively to the owners’ prosperity, and that of the company’s employees, community, and ultimately Wisconsin.  SBA and our partners are here to help existing businesses and startups get the advice, financing, and access to government contracting that they need to flourish.</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Able Access Transportation</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bCs/>
          <w:sz w:val="24"/>
          <w:szCs w:val="24"/>
        </w:rPr>
      </w:pPr>
      <w:r w:rsidRPr="004D187C">
        <w:rPr>
          <w:rFonts w:ascii="Arial" w:eastAsia="Times New Roman" w:hAnsi="Arial" w:cs="Arial"/>
          <w:bCs/>
          <w:sz w:val="24"/>
          <w:szCs w:val="24"/>
        </w:rPr>
        <w:t xml:space="preserve">Able Access Transportation LLC was established in 2001 as a non-emergency specialized vehicle transportation service for individuals with physical and cognitive disabilities.  Able Access Transportation LLC, just like many other small businesses, </w:t>
      </w:r>
      <w:r w:rsidRPr="004D187C">
        <w:rPr>
          <w:rFonts w:ascii="Arial" w:eastAsia="Times New Roman" w:hAnsi="Arial" w:cs="Arial"/>
          <w:bCs/>
          <w:sz w:val="24"/>
          <w:szCs w:val="24"/>
        </w:rPr>
        <w:lastRenderedPageBreak/>
        <w:t>achieved success through customer dedication, effort, determination, and perseverance. Since 2001, we have been providing a full range of para-transit services for Milwaukee County residents with disabilities.  As a para-transit service provider, our drive to provide safe and reliable transportation has not only allowed us to grow with Milwaukee County’s population with disabilities, but also to enriched the lives of our aging population by giving them peace of mind when relying upon a provider.</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C&amp;H Distributors</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r w:rsidRPr="004D187C">
        <w:rPr>
          <w:rFonts w:ascii="Arial" w:hAnsi="Arial" w:cs="Arial"/>
          <w:sz w:val="24"/>
          <w:szCs w:val="24"/>
        </w:rPr>
        <w:t>C&amp;H Distributors was founded in Milwaukee, Wisconsin over 75 years ago, spreading its Midwest roots to include strategically-placed distribution centers throughout North America. Today, we are part of a global family that includes</w:t>
      </w:r>
      <w:r>
        <w:rPr>
          <w:rFonts w:ascii="Arial" w:hAnsi="Arial" w:cs="Arial"/>
          <w:sz w:val="24"/>
          <w:szCs w:val="24"/>
        </w:rPr>
        <w:t xml:space="preserve"> CH </w:t>
      </w:r>
      <w:proofErr w:type="spellStart"/>
      <w:r>
        <w:rPr>
          <w:rFonts w:ascii="Arial" w:hAnsi="Arial" w:cs="Arial"/>
          <w:sz w:val="24"/>
          <w:szCs w:val="24"/>
        </w:rPr>
        <w:t>Productos</w:t>
      </w:r>
      <w:proofErr w:type="spellEnd"/>
      <w:r w:rsidRPr="004D187C">
        <w:rPr>
          <w:rFonts w:ascii="Arial" w:hAnsi="Arial" w:cs="Arial"/>
          <w:sz w:val="24"/>
          <w:szCs w:val="24"/>
        </w:rPr>
        <w:t xml:space="preserve"> in Mexico and</w:t>
      </w:r>
      <w:r>
        <w:rPr>
          <w:rFonts w:ascii="Arial" w:hAnsi="Arial" w:cs="Arial"/>
          <w:sz w:val="24"/>
          <w:szCs w:val="24"/>
        </w:rPr>
        <w:t xml:space="preserve"> Avenue Industrial Supplies</w:t>
      </w:r>
      <w:r w:rsidRPr="004D187C">
        <w:rPr>
          <w:rFonts w:ascii="Arial" w:hAnsi="Arial" w:cs="Arial"/>
          <w:sz w:val="24"/>
          <w:szCs w:val="24"/>
        </w:rPr>
        <w:t xml:space="preserve"> in Canada.  But wherever we do business, we share a singular mission, common values, and a powerful purpose.  C&amp;H puts more than 50,000 commercial, industrial and institutional products at your fingertips –</w:t>
      </w:r>
      <w:r>
        <w:rPr>
          <w:rFonts w:ascii="Arial" w:hAnsi="Arial" w:cs="Arial"/>
          <w:sz w:val="24"/>
          <w:szCs w:val="24"/>
        </w:rPr>
        <w:t xml:space="preserve"> storage products, material handling equipment, maintenance and janitorial supplies, warehouse and dock equipment, packaging and shipping supplies, industrial safety supplies, shop equipment, office furniture, </w:t>
      </w:r>
      <w:r w:rsidRPr="004D187C">
        <w:rPr>
          <w:rFonts w:ascii="Arial" w:hAnsi="Arial" w:cs="Arial"/>
          <w:sz w:val="24"/>
          <w:szCs w:val="24"/>
        </w:rPr>
        <w:t>and more! </w:t>
      </w:r>
    </w:p>
    <w:p w:rsidR="004D187C" w:rsidRP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Nagel Architects + Engineers</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 xml:space="preserve">Nagel Architects + Engineers </w:t>
      </w:r>
      <w:proofErr w:type="gramStart"/>
      <w:r w:rsidRPr="004D187C">
        <w:rPr>
          <w:rFonts w:ascii="Arial" w:eastAsia="Times New Roman" w:hAnsi="Arial" w:cs="Arial"/>
          <w:sz w:val="24"/>
          <w:szCs w:val="24"/>
        </w:rPr>
        <w:t>provides</w:t>
      </w:r>
      <w:proofErr w:type="gramEnd"/>
      <w:r w:rsidRPr="004D187C">
        <w:rPr>
          <w:rFonts w:ascii="Arial" w:eastAsia="Times New Roman" w:hAnsi="Arial" w:cs="Arial"/>
          <w:sz w:val="24"/>
          <w:szCs w:val="24"/>
        </w:rPr>
        <w:t xml:space="preserve"> idea-to-completion services that focus on efficient process, strong project management and good value. Since 2004 the firm has combined creative and technical strengths to excel at complicated, even messy projects.  Nagel is a full-service firm offering strong experience in four sectors: healthcare, government, commercial and energy/facility management. With hundreds of projects in their portfolios, Nagel staff draws on their years of experience when creating design solutions, knowing when to streamline and when to innovate.</w:t>
      </w:r>
    </w:p>
    <w:p w:rsid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t xml:space="preserve">Plunkett </w:t>
      </w:r>
      <w:proofErr w:type="spellStart"/>
      <w:r w:rsidRPr="004D187C">
        <w:rPr>
          <w:rFonts w:ascii="Arial" w:hAnsi="Arial" w:cs="Arial"/>
          <w:b/>
          <w:sz w:val="24"/>
          <w:szCs w:val="24"/>
        </w:rPr>
        <w:t>Raysich</w:t>
      </w:r>
      <w:proofErr w:type="spellEnd"/>
      <w:r w:rsidRPr="004D187C">
        <w:rPr>
          <w:rFonts w:ascii="Arial" w:hAnsi="Arial" w:cs="Arial"/>
          <w:b/>
          <w:sz w:val="24"/>
          <w:szCs w:val="24"/>
        </w:rPr>
        <w:t xml:space="preserve"> Architects, LLP</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r w:rsidRPr="004D187C">
        <w:rPr>
          <w:rFonts w:ascii="Arial" w:hAnsi="Arial" w:cs="Arial"/>
          <w:sz w:val="24"/>
          <w:szCs w:val="24"/>
        </w:rPr>
        <w:t xml:space="preserve">Plunkett </w:t>
      </w:r>
      <w:proofErr w:type="spellStart"/>
      <w:r w:rsidRPr="004D187C">
        <w:rPr>
          <w:rFonts w:ascii="Arial" w:hAnsi="Arial" w:cs="Arial"/>
          <w:sz w:val="24"/>
          <w:szCs w:val="24"/>
        </w:rPr>
        <w:t>Raysich</w:t>
      </w:r>
      <w:proofErr w:type="spellEnd"/>
      <w:r w:rsidRPr="004D187C">
        <w:rPr>
          <w:rFonts w:ascii="Arial" w:hAnsi="Arial" w:cs="Arial"/>
          <w:sz w:val="24"/>
          <w:szCs w:val="24"/>
        </w:rPr>
        <w:t xml:space="preserve"> Architects, LLP, celebrated 80 years in 2015 as we were established in 1935 by founder Henry Plunkett. Through a series of acquisitions, we’re able to trace our roots back to 1890.  Today, PRA is a multi-faceted firm specializing in project work that comprises the essence of communities: where you work, live and worship; where your health is rejuvenated and restored; where you are educated and trained; and where you retire, shop and dine.</w:t>
      </w:r>
    </w:p>
    <w:p w:rsidR="004D187C" w:rsidRP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b/>
          <w:sz w:val="24"/>
          <w:szCs w:val="24"/>
        </w:rPr>
      </w:pPr>
      <w:r w:rsidRPr="004D187C">
        <w:rPr>
          <w:rFonts w:ascii="Arial" w:hAnsi="Arial" w:cs="Arial"/>
          <w:b/>
          <w:sz w:val="24"/>
          <w:szCs w:val="24"/>
        </w:rPr>
        <w:lastRenderedPageBreak/>
        <w:t xml:space="preserve">Traffic &amp; Parking Control Co, Inc. (TAPCO) </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r w:rsidRPr="004D187C">
        <w:rPr>
          <w:rFonts w:ascii="Arial" w:hAnsi="Arial" w:cs="Arial"/>
          <w:sz w:val="24"/>
          <w:szCs w:val="24"/>
        </w:rPr>
        <w:t xml:space="preserve">TAPCO is a Wisconsin based business headquartered in Brown Deer, Wisconsin dedicated to manufacturing, distributing and servicing the latest innovations in safety.  Founded by Ray </w:t>
      </w:r>
      <w:proofErr w:type="spellStart"/>
      <w:r w:rsidRPr="004D187C">
        <w:rPr>
          <w:rFonts w:ascii="Arial" w:hAnsi="Arial" w:cs="Arial"/>
          <w:sz w:val="24"/>
          <w:szCs w:val="24"/>
        </w:rPr>
        <w:t>Bergholz</w:t>
      </w:r>
      <w:proofErr w:type="spellEnd"/>
      <w:r w:rsidRPr="004D187C">
        <w:rPr>
          <w:rFonts w:ascii="Arial" w:hAnsi="Arial" w:cs="Arial"/>
          <w:sz w:val="24"/>
          <w:szCs w:val="24"/>
        </w:rPr>
        <w:t xml:space="preserve"> in 1956, TAPCO has remained privately owned by two families for three generations.  TAPCO doesn't build the highways, but their mission is to make them safer and more efficient.</w:t>
      </w:r>
    </w:p>
    <w:p w:rsidR="004D187C" w:rsidRP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hAnsi="Arial" w:cs="Arial"/>
          <w:sz w:val="24"/>
          <w:szCs w:val="24"/>
        </w:rPr>
      </w:pPr>
    </w:p>
    <w:p w:rsidR="004D187C" w:rsidRDefault="004D187C" w:rsidP="004D187C">
      <w:pPr>
        <w:pStyle w:val="NoSpacing"/>
        <w:rPr>
          <w:rFonts w:ascii="Arial" w:hAnsi="Arial" w:cs="Arial"/>
          <w:sz w:val="24"/>
          <w:szCs w:val="24"/>
        </w:rPr>
      </w:pPr>
    </w:p>
    <w:p w:rsidR="004D187C" w:rsidRPr="004D187C" w:rsidRDefault="004D187C" w:rsidP="004D187C">
      <w:pPr>
        <w:pStyle w:val="NoSpacing"/>
        <w:rPr>
          <w:rFonts w:ascii="Arial" w:eastAsia="Times New Roman" w:hAnsi="Arial" w:cs="Arial"/>
          <w:b/>
          <w:bCs/>
          <w:color w:val="000000"/>
          <w:sz w:val="24"/>
          <w:szCs w:val="24"/>
        </w:rPr>
      </w:pPr>
      <w:r w:rsidRPr="004D187C">
        <w:rPr>
          <w:rFonts w:ascii="Arial" w:eastAsia="Times New Roman" w:hAnsi="Arial" w:cs="Arial"/>
          <w:b/>
          <w:bCs/>
          <w:color w:val="000000"/>
          <w:sz w:val="24"/>
          <w:szCs w:val="24"/>
        </w:rPr>
        <w:t>Wisconsin Procurement Institute (WPI)</w:t>
      </w:r>
    </w:p>
    <w:p w:rsidR="004D187C" w:rsidRPr="004D187C" w:rsidRDefault="004D187C" w:rsidP="004D187C">
      <w:pPr>
        <w:pStyle w:val="NoSpacing"/>
        <w:rPr>
          <w:rFonts w:ascii="Arial" w:eastAsia="Times New Roman" w:hAnsi="Arial" w:cs="Arial"/>
          <w:sz w:val="24"/>
          <w:szCs w:val="24"/>
        </w:rPr>
      </w:pPr>
    </w:p>
    <w:p w:rsidR="004D187C" w:rsidRPr="004D187C" w:rsidRDefault="004D187C" w:rsidP="004D187C">
      <w:pPr>
        <w:pStyle w:val="NoSpacing"/>
        <w:rPr>
          <w:rFonts w:ascii="Arial" w:eastAsia="Times New Roman" w:hAnsi="Arial" w:cs="Arial"/>
          <w:sz w:val="24"/>
          <w:szCs w:val="24"/>
        </w:rPr>
      </w:pPr>
      <w:r w:rsidRPr="004D187C">
        <w:rPr>
          <w:rFonts w:ascii="Arial" w:eastAsia="Times New Roman" w:hAnsi="Arial" w:cs="Arial"/>
          <w:sz w:val="24"/>
          <w:szCs w:val="24"/>
        </w:rPr>
        <w:t>WPI works throughout the State of Wisconsin — in rural and urban areas — with large, small, well-established and newly created businesses in areas of manufacturing, technology, construction, research, IT and services.</w:t>
      </w:r>
      <w:r w:rsidR="00556CF9">
        <w:rPr>
          <w:rFonts w:ascii="Arial" w:eastAsia="Times New Roman" w:hAnsi="Arial" w:cs="Arial"/>
          <w:sz w:val="24"/>
          <w:szCs w:val="24"/>
        </w:rPr>
        <w:t xml:space="preserve"> </w:t>
      </w:r>
      <w:bookmarkStart w:id="0" w:name="_GoBack"/>
      <w:bookmarkEnd w:id="0"/>
      <w:r w:rsidRPr="004D187C">
        <w:rPr>
          <w:rFonts w:ascii="Arial" w:eastAsia="Times New Roman" w:hAnsi="Arial" w:cs="Arial"/>
          <w:sz w:val="24"/>
          <w:szCs w:val="24"/>
        </w:rPr>
        <w:t xml:space="preserve"> WPI works closely with Federal, State and Local small business programs to maximize the opportunities and market success for disadvantaged, minority, woman, disabled and veteran owned firms as well as those located in designated </w:t>
      </w:r>
      <w:proofErr w:type="spellStart"/>
      <w:r w:rsidRPr="004D187C">
        <w:rPr>
          <w:rFonts w:ascii="Arial" w:eastAsia="Times New Roman" w:hAnsi="Arial" w:cs="Arial"/>
          <w:sz w:val="24"/>
          <w:szCs w:val="24"/>
        </w:rPr>
        <w:t>HUBzone</w:t>
      </w:r>
      <w:proofErr w:type="spellEnd"/>
      <w:r w:rsidRPr="004D187C">
        <w:rPr>
          <w:rFonts w:ascii="Arial" w:eastAsia="Times New Roman" w:hAnsi="Arial" w:cs="Arial"/>
          <w:sz w:val="24"/>
          <w:szCs w:val="24"/>
        </w:rPr>
        <w:t xml:space="preserve"> and distressed areas.</w:t>
      </w:r>
    </w:p>
    <w:p w:rsidR="004D187C" w:rsidRPr="004D187C" w:rsidRDefault="004D187C" w:rsidP="004D187C">
      <w:pPr>
        <w:pStyle w:val="NoSpacing"/>
        <w:rPr>
          <w:rFonts w:ascii="Arial" w:hAnsi="Arial" w:cs="Arial"/>
          <w:sz w:val="24"/>
          <w:szCs w:val="24"/>
        </w:rPr>
      </w:pPr>
    </w:p>
    <w:sectPr w:rsidR="004D187C" w:rsidRPr="004D1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7C"/>
    <w:rsid w:val="004D187C"/>
    <w:rsid w:val="00556CF9"/>
    <w:rsid w:val="007604C4"/>
    <w:rsid w:val="0086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7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87C"/>
    <w:pPr>
      <w:spacing w:after="0" w:line="240" w:lineRule="auto"/>
    </w:pPr>
  </w:style>
  <w:style w:type="character" w:styleId="Hyperlink">
    <w:name w:val="Hyperlink"/>
    <w:basedOn w:val="DefaultParagraphFont"/>
    <w:uiPriority w:val="99"/>
    <w:unhideWhenUsed/>
    <w:rsid w:val="004D187C"/>
    <w:rPr>
      <w:color w:val="0000FF"/>
      <w:u w:val="single"/>
    </w:rPr>
  </w:style>
  <w:style w:type="paragraph" w:styleId="NormalWeb">
    <w:name w:val="Normal (Web)"/>
    <w:basedOn w:val="Normal"/>
    <w:uiPriority w:val="99"/>
    <w:unhideWhenUsed/>
    <w:rsid w:val="004D187C"/>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7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87C"/>
    <w:pPr>
      <w:spacing w:after="0" w:line="240" w:lineRule="auto"/>
    </w:pPr>
  </w:style>
  <w:style w:type="character" w:styleId="Hyperlink">
    <w:name w:val="Hyperlink"/>
    <w:basedOn w:val="DefaultParagraphFont"/>
    <w:uiPriority w:val="99"/>
    <w:unhideWhenUsed/>
    <w:rsid w:val="004D187C"/>
    <w:rPr>
      <w:color w:val="0000FF"/>
      <w:u w:val="single"/>
    </w:rPr>
  </w:style>
  <w:style w:type="paragraph" w:styleId="NormalWeb">
    <w:name w:val="Normal (Web)"/>
    <w:basedOn w:val="Normal"/>
    <w:uiPriority w:val="99"/>
    <w:unhideWhenUsed/>
    <w:rsid w:val="004D187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gov/oal/about/nac/Ncs.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2016-03-31T16:30:00Z</dcterms:created>
  <dcterms:modified xsi:type="dcterms:W3CDTF">2016-03-31T16:46:00Z</dcterms:modified>
</cp:coreProperties>
</file>